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32" w:rsidRDefault="00600887" w:rsidP="00600887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  <w:r w:rsidRPr="00600887">
        <w:rPr>
          <w:rFonts w:ascii="Verdana" w:eastAsia="宋体" w:hAnsi="Verdana" w:cs="宋体"/>
          <w:color w:val="000000"/>
          <w:kern w:val="0"/>
          <w:szCs w:val="21"/>
        </w:rPr>
        <w:t>下面是加拿大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Geospectrums Technology Inc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公司的人员信息：</w:t>
      </w:r>
      <w:r w:rsidR="00C30132">
        <w:rPr>
          <w:rFonts w:ascii="Verdana" w:eastAsia="宋体" w:hAnsi="Verdana" w:cs="宋体"/>
          <w:color w:val="000000"/>
          <w:kern w:val="0"/>
          <w:szCs w:val="21"/>
        </w:rPr>
        <w:br/>
        <w:t xml:space="preserve">1. </w:t>
      </w:r>
      <w:r w:rsidR="00C30132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 xml:space="preserve">Dr. Bruce Armstrong 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先生：</w:t>
      </w:r>
      <w:r w:rsidR="00C30132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具有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36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年从事水下声学换能器以及系统设计的工作经验，英属哥伦比亚大学等离子物理学博士；</w:t>
      </w:r>
    </w:p>
    <w:p w:rsidR="00C30132" w:rsidRDefault="00600887" w:rsidP="00600887">
      <w:pPr>
        <w:widowControl/>
        <w:shd w:val="clear" w:color="auto" w:fill="FFFFFF"/>
        <w:spacing w:line="345" w:lineRule="atLeast"/>
        <w:jc w:val="left"/>
        <w:rPr>
          <w:rFonts w:ascii="Verdana" w:eastAsia="宋体" w:hAnsi="Verdana" w:cs="宋体" w:hint="eastAsia"/>
          <w:color w:val="000000"/>
          <w:kern w:val="0"/>
          <w:szCs w:val="21"/>
        </w:rPr>
      </w:pPr>
      <w:r w:rsidRPr="00600887">
        <w:rPr>
          <w:rFonts w:ascii="Verdana" w:eastAsia="宋体" w:hAnsi="Verdana" w:cs="宋体"/>
          <w:color w:val="000000"/>
          <w:kern w:val="0"/>
          <w:szCs w:val="21"/>
        </w:rPr>
        <w:t>2. Arnold Furlong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先生：从事海洋仪器系统设计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30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年，机械工程师，曾经是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Brooke Ocean Technology Limited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（现在属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Rolls Royce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公司）的雇员，是著名的走航温盐深剖面系统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---Moving Vessel Profiler (MVP)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的团队成员之一。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br/>
      </w:r>
    </w:p>
    <w:p w:rsidR="0055596A" w:rsidRPr="00600887" w:rsidRDefault="00600887" w:rsidP="001A1487">
      <w:pPr>
        <w:widowControl/>
        <w:shd w:val="clear" w:color="auto" w:fill="FFFFFF"/>
        <w:spacing w:line="345" w:lineRule="atLeast"/>
        <w:jc w:val="left"/>
      </w:pPr>
      <w:r w:rsidRPr="00600887">
        <w:rPr>
          <w:rFonts w:ascii="Verdana" w:eastAsia="宋体" w:hAnsi="Verdana" w:cs="宋体"/>
          <w:color w:val="000000"/>
          <w:kern w:val="0"/>
          <w:szCs w:val="21"/>
        </w:rPr>
        <w:t>Geospectrums Technology Inc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公司的主要产品如下：</w:t>
      </w:r>
      <w:r w:rsidR="00C30132">
        <w:rPr>
          <w:rFonts w:ascii="Verdana" w:eastAsia="宋体" w:hAnsi="Verdana" w:cs="宋体"/>
          <w:color w:val="000000"/>
          <w:kern w:val="0"/>
          <w:szCs w:val="21"/>
        </w:rPr>
        <w:br/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1.  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各种高能低频声源（换能器），其中的可叠加模块化换能器（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MPS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）是该公司的特色产品，利用这种技术可以将单个块状换能器叠加后变成高能低频换能器。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br/>
        <w:t>2.  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各种水听器；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br/>
        <w:t>3.  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实验室标准声学标定设备；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br/>
        <w:t>4.  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水下无线通讯；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br/>
        <w:t>5.   </w:t>
      </w:r>
      <w:r w:rsidRPr="00600887">
        <w:rPr>
          <w:rFonts w:ascii="Verdana" w:eastAsia="宋体" w:hAnsi="Verdana" w:cs="宋体"/>
          <w:color w:val="000000"/>
          <w:kern w:val="0"/>
          <w:szCs w:val="21"/>
        </w:rPr>
        <w:t>网站：</w:t>
      </w:r>
      <w:hyperlink r:id="rId6" w:tgtFrame="_blank" w:history="1">
        <w:r w:rsidRPr="00600887">
          <w:rPr>
            <w:rFonts w:ascii="Verdana" w:eastAsia="宋体" w:hAnsi="Verdana" w:cs="宋体"/>
            <w:color w:val="3D5E86"/>
            <w:kern w:val="0"/>
            <w:szCs w:val="21"/>
            <w:u w:val="single"/>
          </w:rPr>
          <w:t>http://geospectrum.ca/</w:t>
        </w:r>
      </w:hyperlink>
      <w:r w:rsidR="00C30132">
        <w:rPr>
          <w:rFonts w:ascii="Verdana" w:eastAsia="宋体" w:hAnsi="Verdana" w:cs="宋体"/>
          <w:color w:val="000000"/>
          <w:kern w:val="0"/>
          <w:szCs w:val="21"/>
        </w:rPr>
        <w:br/>
      </w:r>
    </w:p>
    <w:sectPr w:rsidR="0055596A" w:rsidRPr="00600887" w:rsidSect="008A4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A7" w:rsidRDefault="00535CA7" w:rsidP="00C30132">
      <w:r>
        <w:separator/>
      </w:r>
    </w:p>
  </w:endnote>
  <w:endnote w:type="continuationSeparator" w:id="1">
    <w:p w:rsidR="00535CA7" w:rsidRDefault="00535CA7" w:rsidP="00C3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A7" w:rsidRDefault="00535CA7" w:rsidP="00C30132">
      <w:r>
        <w:separator/>
      </w:r>
    </w:p>
  </w:footnote>
  <w:footnote w:type="continuationSeparator" w:id="1">
    <w:p w:rsidR="00535CA7" w:rsidRDefault="00535CA7" w:rsidP="00C30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6A0"/>
    <w:rsid w:val="00012ADF"/>
    <w:rsid w:val="00054E3B"/>
    <w:rsid w:val="00090687"/>
    <w:rsid w:val="000B1611"/>
    <w:rsid w:val="00117420"/>
    <w:rsid w:val="001600D1"/>
    <w:rsid w:val="001A1487"/>
    <w:rsid w:val="001D588C"/>
    <w:rsid w:val="002544D9"/>
    <w:rsid w:val="00343F76"/>
    <w:rsid w:val="003B2C6E"/>
    <w:rsid w:val="003C5B28"/>
    <w:rsid w:val="004A51D4"/>
    <w:rsid w:val="004D2BAC"/>
    <w:rsid w:val="00535CA7"/>
    <w:rsid w:val="0055596A"/>
    <w:rsid w:val="005A79FD"/>
    <w:rsid w:val="005D6913"/>
    <w:rsid w:val="00600887"/>
    <w:rsid w:val="00642F43"/>
    <w:rsid w:val="006826A0"/>
    <w:rsid w:val="006D6B4C"/>
    <w:rsid w:val="006E1E10"/>
    <w:rsid w:val="007905BF"/>
    <w:rsid w:val="008A45D7"/>
    <w:rsid w:val="008F1282"/>
    <w:rsid w:val="009002D1"/>
    <w:rsid w:val="00A0210F"/>
    <w:rsid w:val="00A239F2"/>
    <w:rsid w:val="00A40E9E"/>
    <w:rsid w:val="00AC7A9F"/>
    <w:rsid w:val="00B22A0E"/>
    <w:rsid w:val="00B47175"/>
    <w:rsid w:val="00B8408C"/>
    <w:rsid w:val="00BD3626"/>
    <w:rsid w:val="00C25284"/>
    <w:rsid w:val="00C30132"/>
    <w:rsid w:val="00ED5F08"/>
    <w:rsid w:val="00FB26BA"/>
    <w:rsid w:val="00FB61FD"/>
    <w:rsid w:val="00FF06AC"/>
    <w:rsid w:val="00FF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88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30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01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0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01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8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3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ospectrum.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王璐瑶</cp:lastModifiedBy>
  <cp:revision>5</cp:revision>
  <dcterms:created xsi:type="dcterms:W3CDTF">2014-08-18T07:18:00Z</dcterms:created>
  <dcterms:modified xsi:type="dcterms:W3CDTF">2014-08-29T00:50:00Z</dcterms:modified>
</cp:coreProperties>
</file>